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Протокол №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15</w:t>
      </w:r>
      <w:r>
        <w:rPr>
          <w:rFonts w:cs="Times New Roman" w:ascii="Times New Roman" w:hAnsi="Times New Roman"/>
          <w:sz w:val="28"/>
          <w:szCs w:val="28"/>
        </w:rPr>
        <w:t>/202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Краснодар                                                                                               «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26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 xml:space="preserve">»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августа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 года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г.Краснодар, ул. Ставропольская, д.3А, офис 3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Начало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30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Окончание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40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1"/>
              <w:widowControl w:val="false"/>
              <w:spacing w:lineRule="auto" w:line="240" w:before="0" w:after="0"/>
              <w:ind w:right="282" w:hanging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Вершинина Н.В.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Заместитель п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редседател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Золотарев Д.Д.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Волик О.С.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Бондаренко Е.Б.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1"/>
              <w:widowControl w:val="false"/>
              <w:spacing w:lineRule="auto" w:line="240" w:before="0" w:after="0"/>
              <w:ind w:left="-284" w:right="282" w:hanging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Видинеева Г.Н.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О размещении заказа у единственн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ого</w:t>
      </w:r>
      <w:r>
        <w:rPr>
          <w:rFonts w:cs="Times New Roman" w:ascii="Times New Roman" w:hAnsi="Times New Roman"/>
          <w:sz w:val="24"/>
          <w:szCs w:val="24"/>
        </w:rPr>
        <w:t xml:space="preserve"> поставщик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услуг: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ООО СЗ «Спортивная деревня 1»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О рассмотрении предложения по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стоимости трансформаторной подстанции 2БКТП-10/0,4 кВ (2х400 кВА) № ВГР-113/214-008п, расположенной по адресу г. Краснодар, Прикубанский внутригородской округ, к/н з/у 23:43:0116030:4836, кабельных линий КЛ-10 кВ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>у единственн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ого</w:t>
      </w:r>
      <w:r>
        <w:rPr>
          <w:rFonts w:cs="Times New Roman" w:ascii="Times New Roman" w:hAnsi="Times New Roman"/>
          <w:sz w:val="24"/>
          <w:szCs w:val="24"/>
        </w:rPr>
        <w:t xml:space="preserve"> поставщик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ООО СЗ «Спортивная деревня 1»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первому вопросу</w:t>
      </w:r>
      <w:r>
        <w:rPr>
          <w:rFonts w:ascii="Times New Roman" w:hAnsi="Times New Roman"/>
          <w:bCs/>
          <w:sz w:val="24"/>
          <w:szCs w:val="24"/>
        </w:rPr>
        <w:t xml:space="preserve"> слушали </w:t>
      </w:r>
      <w:bookmarkStart w:id="0" w:name="_Hlk65752694"/>
      <w:r>
        <w:rPr>
          <w:rFonts w:ascii="Times New Roman" w:hAnsi="Times New Roman"/>
          <w:bCs/>
          <w:sz w:val="24"/>
          <w:szCs w:val="24"/>
        </w:rPr>
        <w:t xml:space="preserve">Волик О.С. </w:t>
      </w:r>
      <w:bookmarkEnd w:id="0"/>
      <w:r>
        <w:rPr>
          <w:rFonts w:ascii="Times New Roman" w:hAnsi="Times New Roman"/>
          <w:bCs/>
          <w:sz w:val="24"/>
          <w:szCs w:val="24"/>
        </w:rPr>
        <w:t xml:space="preserve">которая предложила разместить заказ у единственного поставщика услуг по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 xml:space="preserve">купли-продажи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трансформаторной подстанции 2БКТП-10/0,4 кВ (2х400 кВА) № ВГР-113/214-008п, расположенной по адресу г. Краснодар, Прикубанский внутригородской округ, к/н з/у 23:43:0116030:4836, кабельных линий КЛ-10 кВ,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 xml:space="preserve"> в количестве 1-го объекта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 xml:space="preserve"> у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ООО СЗ «Спортивная деревня 1»</w:t>
      </w:r>
      <w:r>
        <w:rPr>
          <w:rFonts w:ascii="Times New Roman" w:hAnsi="Times New Roman"/>
          <w:sz w:val="24"/>
          <w:szCs w:val="24"/>
        </w:rPr>
        <w:t xml:space="preserve">, заключив соответствующий договор с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26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августа</w:t>
      </w:r>
      <w:bookmarkStart w:id="1" w:name="_Hlk43975262"/>
      <w:bookmarkStart w:id="2" w:name="_Hlk67488930"/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4</w:t>
      </w:r>
      <w:r>
        <w:rPr>
          <w:rFonts w:ascii="Times New Roman" w:hAnsi="Times New Roman"/>
          <w:sz w:val="24"/>
          <w:szCs w:val="24"/>
        </w:rPr>
        <w:t xml:space="preserve"> г</w:t>
      </w:r>
      <w:bookmarkEnd w:id="1"/>
      <w:bookmarkEnd w:id="2"/>
      <w:r>
        <w:rPr>
          <w:rFonts w:ascii="Times New Roman" w:hAnsi="Times New Roman"/>
          <w:sz w:val="24"/>
          <w:szCs w:val="24"/>
        </w:rPr>
        <w:t>.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ascii="Times New Roman" w:hAnsi="Times New Roman"/>
          <w:bCs/>
          <w:sz w:val="24"/>
          <w:szCs w:val="24"/>
        </w:rPr>
        <w:t xml:space="preserve">Волик О.С. </w:t>
      </w:r>
      <w:r>
        <w:rPr>
          <w:rFonts w:ascii="Times New Roman" w:hAnsi="Times New Roman"/>
          <w:sz w:val="24"/>
          <w:szCs w:val="24"/>
        </w:rPr>
        <w:t>ставится на голосование.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/>
      </w:r>
    </w:p>
    <w:p>
      <w:pPr>
        <w:pStyle w:val="1"/>
        <w:numPr>
          <w:ilvl w:val="0"/>
          <w:numId w:val="1"/>
        </w:numPr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numPr>
          <w:ilvl w:val="0"/>
          <w:numId w:val="0"/>
        </w:numPr>
        <w:ind w:left="720" w:hanging="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Разместить заказ у единственного поставщика услуг по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купли-продажи трансформаторной подстанции 2БКТП-10/0,4 кВ (2х400 кВА) № ВГР-113/214-008п, расположенной по адресу г. Краснодар, Прикубанский внутригородской округ, к/н з/у 23:43:0116030:4836, кабельных линий КЛ-10 кВ, в количестве 1-го объекта у ООО СЗ «Спортивная деревня 1», заключив соответствующий договор с 26 августа 2024 г.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второму вопросу</w:t>
      </w:r>
      <w:r>
        <w:rPr>
          <w:rFonts w:ascii="Times New Roman" w:hAnsi="Times New Roman"/>
          <w:sz w:val="24"/>
          <w:szCs w:val="24"/>
        </w:rPr>
        <w:t xml:space="preserve"> слушали </w:t>
      </w:r>
      <w:bookmarkStart w:id="3" w:name="_Hlk43975540"/>
      <w:r>
        <w:rPr>
          <w:rFonts w:ascii="Times New Roman" w:hAnsi="Times New Roman"/>
          <w:sz w:val="24"/>
          <w:szCs w:val="24"/>
        </w:rPr>
        <w:t xml:space="preserve">Волик О.С. </w:t>
      </w:r>
      <w:bookmarkEnd w:id="3"/>
      <w:r>
        <w:rPr>
          <w:rFonts w:ascii="Times New Roman" w:hAnsi="Times New Roman"/>
          <w:sz w:val="24"/>
          <w:szCs w:val="24"/>
        </w:rPr>
        <w:t xml:space="preserve">которая предложила рассмотреть стоимость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купли-продажи трансформаторной подстанции 2БКТП-10/0,4 кВ (2х400 кВА) № ВГР-113/214-008п, расположенной по адресу г. Краснодар, Прикубанский внутригородской округ, к/н з/у 23:43:0116030:4836, кабельных линий КЛ-10 кВ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,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 xml:space="preserve"> в количестве 1-го объекта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 xml:space="preserve">у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ООО СЗ «Спортивная деревня 1»</w:t>
      </w:r>
      <w:r>
        <w:rPr>
          <w:rFonts w:ascii="Times New Roman" w:hAnsi="Times New Roman"/>
          <w:sz w:val="24"/>
          <w:szCs w:val="24"/>
        </w:rPr>
        <w:t xml:space="preserve">.  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представлено в таблице 1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spacing w:before="57" w:after="57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9135" w:type="dxa"/>
        <w:jc w:val="left"/>
        <w:tblInd w:w="-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4"/>
        <w:gridCol w:w="1269"/>
        <w:gridCol w:w="4591"/>
        <w:gridCol w:w="2730"/>
      </w:tblGrid>
      <w:tr>
        <w:trPr>
          <w:trHeight w:val="945" w:hRule="atLeast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Количество объектов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Срок выплаты стоимости ЭСК</w:t>
            </w: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Стоимость аренды за весь период, руб. (</w:t>
            </w:r>
            <w:r>
              <w:rPr>
                <w:rFonts w:eastAsia="Calibri" w:cs="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>с</w:t>
            </w:r>
            <w:r>
              <w:rPr/>
              <w:t xml:space="preserve"> НДС 20%)</w:t>
            </w:r>
          </w:p>
        </w:tc>
      </w:tr>
      <w:tr>
        <w:trPr>
          <w:trHeight w:val="729" w:hRule="atLeast"/>
        </w:trPr>
        <w:tc>
          <w:tcPr>
            <w:tcW w:w="5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1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1</w:t>
            </w:r>
          </w:p>
        </w:tc>
        <w:tc>
          <w:tcPr>
            <w:tcW w:w="45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(десяти) календарных дней с момента подписания Акта приема-передачи имущества путем перечисления на расчетный счет Продавца либо иным способом, разрешенным законодательством РФ..</w:t>
            </w:r>
          </w:p>
        </w:tc>
        <w:tc>
          <w:tcPr>
            <w:tcW w:w="27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1 </w:t>
            </w:r>
            <w:r>
              <w:rPr>
                <w:rFonts w:eastAsia="Calibri" w:cs="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>000</w:t>
            </w:r>
            <w:r>
              <w:rPr/>
              <w:t xml:space="preserve"> 000,00 ₽</w:t>
            </w:r>
          </w:p>
        </w:tc>
      </w:tr>
      <w:tr>
        <w:trPr>
          <w:trHeight w:val="276" w:hRule="atLeast"/>
        </w:trPr>
        <w:tc>
          <w:tcPr>
            <w:tcW w:w="6404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</w:rPr>
              <w:t>Общая стоимость</w:t>
            </w:r>
          </w:p>
        </w:tc>
        <w:tc>
          <w:tcPr>
            <w:tcW w:w="27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1 00</w:t>
            </w:r>
            <w:r>
              <w:rPr>
                <w:rFonts w:eastAsia="Calibri" w:cs="" w:cstheme="minorBidi" w:eastAsiaTheme="minorHAnsi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0</w:t>
            </w:r>
            <w:r>
              <w:rPr>
                <w:b/>
              </w:rPr>
              <w:t xml:space="preserve"> 000,00 ₽</w:t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Все изменения связанные с куплей-продажей земельного участка внести в ЕИС.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bCs w:val="false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 w:val="false"/>
          <w:b w:val="false"/>
          <w:bCs w:val="false"/>
          <w:sz w:val="22"/>
          <w:szCs w:val="22"/>
        </w:rPr>
      </w:pPr>
      <w:r>
        <w:rPr>
          <w:rFonts w:ascii="Times New Roman" w:hAnsi="Times New Roman"/>
          <w:b w:val="false"/>
          <w:bCs w:val="false"/>
          <w:sz w:val="22"/>
          <w:szCs w:val="22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стоимость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купли-продажи трансформаторной подстанции 2БКТП-10/0,4 кВ (2х400 кВА) № ВГР-113/214-008п, расположенной по адресу г. Краснодар, Прикубанский внутригородской округ, к/н з/у 23:43:0116030:4836, кабельных линий КЛ-10 кВ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,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 xml:space="preserve"> в количестве 1-го объекта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 xml:space="preserve">у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ООО СЗ «Спортивная деревня 1»</w:t>
      </w:r>
      <w:r>
        <w:rPr>
          <w:rFonts w:ascii="Times New Roman" w:hAnsi="Times New Roman"/>
          <w:sz w:val="24"/>
          <w:szCs w:val="24"/>
        </w:rPr>
        <w:t xml:space="preserve"> согласно таблице 1. </w:t>
      </w:r>
    </w:p>
    <w:p>
      <w:pPr>
        <w:pStyle w:val="Normal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Все изменения связанные с куплей-продажей земельного участка внести в ЕИС.</w:t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Заместитель председателя Комиссии ___________________      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Н.В. Вершинина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Г.Н. Видинеева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bookmarkStart w:id="4" w:name="_Hlk43975504"/>
      <w:r>
        <w:rPr>
          <w:rFonts w:ascii="Times New Roman" w:hAnsi="Times New Roman"/>
          <w:bCs/>
          <w:sz w:val="24"/>
          <w:szCs w:val="24"/>
        </w:rPr>
        <w:t>О.С. Волик</w:t>
      </w:r>
      <w:bookmarkEnd w:id="4"/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 xml:space="preserve">Е.Н. 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Бондаренко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Секретарь  Комиссии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Д.Д. Золотарев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5d2d8b"/>
    <w:rPr>
      <w:rFonts w:ascii="Segoe UI" w:hAnsi="Segoe UI" w:cs="Segoe UI"/>
      <w:sz w:val="18"/>
      <w:szCs w:val="18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5d2d8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3">
    <w:name w:val="Обычный3"/>
    <w:qFormat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Application>LibreOffice/7.1.4.2$Windows_X86_64 LibreOffice_project/a529a4fab45b75fefc5b6226684193eb000654f6</Application>
  <AppVersion>15.0000</AppVersion>
  <Pages>2</Pages>
  <Words>458</Words>
  <Characters>3049</Characters>
  <CharactersWithSpaces>4109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2024-08-27T12:35:51Z</cp:lastPrinted>
  <dcterms:modified xsi:type="dcterms:W3CDTF">2024-08-27T12:47:13Z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